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093DB" w14:textId="77777777" w:rsidR="002D7346" w:rsidRPr="002D7346" w:rsidRDefault="002D7346" w:rsidP="002D7346">
      <w:pPr>
        <w:spacing w:before="144" w:after="72" w:line="240" w:lineRule="atLeast"/>
        <w:outlineLvl w:val="0"/>
        <w:rPr>
          <w:rFonts w:ascii="Times New Roman" w:eastAsia="Times New Roman" w:hAnsi="Times New Roman" w:cs="Times New Roman"/>
          <w:b/>
          <w:bCs/>
          <w:color w:val="000000"/>
          <w:kern w:val="36"/>
          <w:sz w:val="48"/>
          <w:szCs w:val="48"/>
          <w:lang w:eastAsia="en-NZ"/>
          <w14:ligatures w14:val="none"/>
        </w:rPr>
      </w:pPr>
      <w:r w:rsidRPr="002D7346">
        <w:rPr>
          <w:rFonts w:ascii="Times New Roman" w:eastAsia="Times New Roman" w:hAnsi="Times New Roman" w:cs="Times New Roman"/>
          <w:b/>
          <w:bCs/>
          <w:color w:val="000000"/>
          <w:kern w:val="36"/>
          <w:sz w:val="48"/>
          <w:szCs w:val="48"/>
          <w:lang w:eastAsia="en-NZ"/>
          <w14:ligatures w14:val="none"/>
        </w:rPr>
        <w:t>Tribute to the ‘female Pied Piper’ of Pacific nuclear justice</w:t>
      </w:r>
    </w:p>
    <w:p w14:paraId="49A4F95F" w14:textId="23B3D6FA" w:rsidR="002D7346" w:rsidRPr="002D7346" w:rsidRDefault="002D7346" w:rsidP="002D7346">
      <w:pPr>
        <w:spacing w:after="0" w:line="240" w:lineRule="auto"/>
        <w:rPr>
          <w:rFonts w:ascii="Open Sans" w:eastAsia="Times New Roman" w:hAnsi="Open Sans" w:cs="Open Sans"/>
          <w:color w:val="000000"/>
          <w:kern w:val="0"/>
          <w:lang w:eastAsia="en-NZ"/>
          <w14:ligatures w14:val="none"/>
        </w:rPr>
      </w:pPr>
    </w:p>
    <w:p w14:paraId="6147A3DE" w14:textId="6B374EFB" w:rsidR="002D7346" w:rsidRDefault="002D7346" w:rsidP="002D7346">
      <w:pPr>
        <w:spacing w:before="100" w:beforeAutospacing="1" w:after="100" w:afterAutospacing="1" w:line="240" w:lineRule="auto"/>
        <w:rPr>
          <w:rFonts w:ascii="Open Sans" w:eastAsia="Times New Roman" w:hAnsi="Open Sans" w:cs="Open Sans"/>
          <w:color w:val="000000"/>
          <w:kern w:val="0"/>
          <w:lang w:eastAsia="en-NZ"/>
          <w14:ligatures w14:val="none"/>
        </w:rPr>
      </w:pPr>
      <w:r w:rsidRPr="002D7346">
        <w:rPr>
          <w:rFonts w:ascii="Open Sans" w:eastAsia="Times New Roman" w:hAnsi="Open Sans" w:cs="Open Sans"/>
          <w:color w:val="000000"/>
          <w:kern w:val="0"/>
          <w:lang w:eastAsia="en-NZ"/>
          <w14:ligatures w14:val="none"/>
        </w:rPr>
        <w:t xml:space="preserve">Celine Kearney BOOK REVIEW: Don't Ever Whisper is </w:t>
      </w:r>
      <w:r w:rsidR="0036400A">
        <w:rPr>
          <w:rFonts w:ascii="Open Sans" w:eastAsia="Times New Roman" w:hAnsi="Open Sans" w:cs="Open Sans"/>
          <w:color w:val="000000"/>
          <w:kern w:val="0"/>
          <w:lang w:eastAsia="en-NZ"/>
          <w14:ligatures w14:val="none"/>
        </w:rPr>
        <w:t xml:space="preserve">the </w:t>
      </w:r>
      <w:r w:rsidRPr="002D7346">
        <w:rPr>
          <w:rFonts w:ascii="Open Sans" w:eastAsia="Times New Roman" w:hAnsi="Open Sans" w:cs="Open Sans"/>
          <w:color w:val="000000"/>
          <w:kern w:val="0"/>
          <w:lang w:eastAsia="en-NZ"/>
          <w14:ligatures w14:val="none"/>
        </w:rPr>
        <w:t>biography of Darlene Keju-Johnson, a Marshallese woman who reached out to a global audience about the health effects of US nuclear tests on her people, including cancers and birth deformities.</w:t>
      </w:r>
      <w:r>
        <w:rPr>
          <w:rFonts w:ascii="Open Sans" w:eastAsia="Times New Roman" w:hAnsi="Open Sans" w:cs="Open Sans"/>
          <w:color w:val="000000"/>
          <w:kern w:val="0"/>
          <w:lang w:eastAsia="en-NZ"/>
          <w14:ligatures w14:val="none"/>
        </w:rPr>
        <w:t xml:space="preserve">  </w:t>
      </w:r>
    </w:p>
    <w:p w14:paraId="46D04D46" w14:textId="77777777" w:rsidR="002D7346" w:rsidRPr="002D7346" w:rsidRDefault="002D7346" w:rsidP="002D7346">
      <w:pPr>
        <w:spacing w:after="0" w:line="240" w:lineRule="auto"/>
        <w:rPr>
          <w:rFonts w:ascii="Open Sans" w:eastAsia="Times New Roman" w:hAnsi="Open Sans" w:cs="Open Sans"/>
          <w:color w:val="000000"/>
          <w:kern w:val="0"/>
          <w:lang w:eastAsia="en-NZ"/>
          <w14:ligatures w14:val="none"/>
        </w:rPr>
      </w:pPr>
      <w:r w:rsidRPr="002D7346">
        <w:rPr>
          <w:rFonts w:ascii="Open Sans" w:eastAsia="Times New Roman" w:hAnsi="Open Sans" w:cs="Open Sans"/>
          <w:color w:val="000000"/>
          <w:kern w:val="0"/>
          <w:lang w:eastAsia="en-NZ"/>
          <w14:ligatures w14:val="none"/>
        </w:rPr>
        <w:t>15 September 2013</w:t>
      </w:r>
    </w:p>
    <w:p w14:paraId="146660BB" w14:textId="77777777" w:rsidR="002D7346" w:rsidRPr="002D7346" w:rsidRDefault="002D7346" w:rsidP="002D7346">
      <w:pPr>
        <w:spacing w:before="100" w:beforeAutospacing="1" w:after="100" w:afterAutospacing="1" w:line="240" w:lineRule="auto"/>
        <w:rPr>
          <w:rFonts w:ascii="Times New Roman" w:eastAsia="Times New Roman" w:hAnsi="Times New Roman" w:cs="Times New Roman"/>
          <w:i/>
          <w:iCs/>
          <w:kern w:val="0"/>
          <w:lang w:eastAsia="en-NZ"/>
          <w14:ligatures w14:val="none"/>
        </w:rPr>
      </w:pPr>
      <w:r w:rsidRPr="002D7346">
        <w:rPr>
          <w:rFonts w:ascii="Open Sans" w:eastAsia="Times New Roman" w:hAnsi="Open Sans" w:cs="Open Sans"/>
          <w:i/>
          <w:iCs/>
          <w:color w:val="000000"/>
          <w:kern w:val="0"/>
          <w:lang w:eastAsia="en-NZ"/>
          <w14:ligatures w14:val="none"/>
        </w:rPr>
        <w:t>Celine Kearney</w:t>
      </w:r>
      <w:r w:rsidRPr="002D7346">
        <w:rPr>
          <w:rFonts w:ascii="Open Sans" w:eastAsia="Times New Roman" w:hAnsi="Open Sans" w:cs="Open Sans"/>
          <w:color w:val="000000"/>
          <w:kern w:val="0"/>
          <w:lang w:eastAsia="en-NZ"/>
          <w14:ligatures w14:val="none"/>
        </w:rPr>
        <w:br/>
      </w:r>
      <w:r w:rsidRPr="002D7346">
        <w:rPr>
          <w:rFonts w:ascii="Open Sans" w:eastAsia="Times New Roman" w:hAnsi="Open Sans" w:cs="Open Sans"/>
          <w:b/>
          <w:bCs/>
          <w:color w:val="FF0000"/>
          <w:kern w:val="0"/>
          <w:lang w:eastAsia="en-NZ"/>
          <w14:ligatures w14:val="none"/>
        </w:rPr>
        <w:t>BOOK REVIEW:</w:t>
      </w:r>
      <w:r w:rsidRPr="002D7346">
        <w:rPr>
          <w:rFonts w:ascii="Open Sans" w:eastAsia="Times New Roman" w:hAnsi="Open Sans" w:cs="Open Sans"/>
          <w:i/>
          <w:iCs/>
          <w:color w:val="000000"/>
          <w:kern w:val="0"/>
          <w:lang w:eastAsia="en-NZ"/>
          <w14:ligatures w14:val="none"/>
        </w:rPr>
        <w:t> Don’t Ever Whisper</w:t>
      </w:r>
      <w:r w:rsidRPr="002D7346">
        <w:rPr>
          <w:rFonts w:ascii="Open Sans" w:eastAsia="Times New Roman" w:hAnsi="Open Sans" w:cs="Open Sans"/>
          <w:color w:val="000000"/>
          <w:kern w:val="0"/>
          <w:lang w:eastAsia="en-NZ"/>
          <w14:ligatures w14:val="none"/>
        </w:rPr>
        <w:t> is Giff Johnson’s biography of his wife Darlene Keju-Johnson, a Marshallese woman who reached out to a global audience about the health effects of US nuclear tests on her people, including cancers and birth deformities. At the same time, the book documents Marshallese politics and the duplicity of US administrations that allowed the Marshall Islands and the people to be used for nuclear tests in the 1940s and 1950s, conducting studies out of sight of mainstream media. </w:t>
      </w:r>
      <w:r w:rsidRPr="002D7346">
        <w:rPr>
          <w:rFonts w:ascii="Open Sans" w:eastAsia="Times New Roman" w:hAnsi="Open Sans" w:cs="Open Sans"/>
          <w:color w:val="000000"/>
          <w:kern w:val="0"/>
          <w:lang w:eastAsia="en-NZ"/>
          <w14:ligatures w14:val="none"/>
        </w:rPr>
        <w:br/>
      </w:r>
      <w:r w:rsidRPr="002D7346">
        <w:rPr>
          <w:rFonts w:ascii="Open Sans" w:eastAsia="Times New Roman" w:hAnsi="Open Sans" w:cs="Open Sans"/>
          <w:color w:val="000000"/>
          <w:kern w:val="0"/>
          <w:lang w:eastAsia="en-NZ"/>
          <w14:ligatures w14:val="none"/>
        </w:rPr>
        <w:br/>
        <w:t>US government policy was that Bikini, Enewetak, Rongelap and Utrick were the only radiation affected atolls, but this deliberately covered up fallout dangers.</w:t>
      </w:r>
      <w:r w:rsidRPr="002D7346">
        <w:rPr>
          <w:rFonts w:ascii="Open Sans" w:eastAsia="Times New Roman" w:hAnsi="Open Sans" w:cs="Open Sans"/>
          <w:color w:val="000000"/>
          <w:kern w:val="0"/>
          <w:lang w:eastAsia="en-NZ"/>
          <w14:ligatures w14:val="none"/>
        </w:rPr>
        <w:br/>
      </w:r>
      <w:r w:rsidRPr="002D7346">
        <w:rPr>
          <w:rFonts w:ascii="Open Sans" w:eastAsia="Times New Roman" w:hAnsi="Open Sans" w:cs="Open Sans"/>
          <w:color w:val="000000"/>
          <w:kern w:val="0"/>
          <w:lang w:eastAsia="en-NZ"/>
          <w14:ligatures w14:val="none"/>
        </w:rPr>
        <w:br/>
      </w:r>
    </w:p>
    <w:p w14:paraId="36999AAF" w14:textId="77777777" w:rsidR="002D7346" w:rsidRPr="002D7346" w:rsidRDefault="002D7346" w:rsidP="002D7346">
      <w:pPr>
        <w:spacing w:after="0" w:line="240" w:lineRule="auto"/>
        <w:jc w:val="center"/>
        <w:rPr>
          <w:rFonts w:ascii="Times New Roman" w:eastAsia="Times New Roman" w:hAnsi="Times New Roman" w:cs="Times New Roman"/>
          <w:kern w:val="0"/>
          <w:lang w:eastAsia="en-NZ"/>
          <w14:ligatures w14:val="none"/>
        </w:rPr>
      </w:pPr>
      <w:r w:rsidRPr="002D7346">
        <w:rPr>
          <w:rFonts w:ascii="Open Sans" w:eastAsia="Times New Roman" w:hAnsi="Open Sans" w:cs="Open Sans"/>
          <w:i/>
          <w:iCs/>
          <w:noProof/>
          <w:color w:val="000000"/>
          <w:kern w:val="0"/>
          <w:lang w:eastAsia="en-NZ"/>
          <w14:ligatures w14:val="none"/>
        </w:rPr>
        <w:drawing>
          <wp:inline distT="0" distB="0" distL="0" distR="0" wp14:anchorId="679BB857" wp14:editId="5BFBD285">
            <wp:extent cx="1905000" cy="2811780"/>
            <wp:effectExtent l="0" t="0" r="0" b="7620"/>
            <wp:docPr id="2" name="Picture 3" descr="Don't Ever Whisper ... the story of Darlene Ke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n't Ever Whisper ... the story of Darlene Kej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811780"/>
                    </a:xfrm>
                    <a:prstGeom prst="rect">
                      <a:avLst/>
                    </a:prstGeom>
                    <a:noFill/>
                    <a:ln>
                      <a:noFill/>
                    </a:ln>
                  </pic:spPr>
                </pic:pic>
              </a:graphicData>
            </a:graphic>
          </wp:inline>
        </w:drawing>
      </w:r>
    </w:p>
    <w:p w14:paraId="3DD0009E" w14:textId="77777777" w:rsidR="002D7346" w:rsidRPr="002D7346" w:rsidRDefault="002D7346" w:rsidP="002D7346">
      <w:pPr>
        <w:spacing w:after="0" w:line="336" w:lineRule="atLeast"/>
        <w:rPr>
          <w:rFonts w:ascii="Open Sans" w:eastAsia="Times New Roman" w:hAnsi="Open Sans" w:cs="Open Sans"/>
          <w:i/>
          <w:iCs/>
          <w:color w:val="000000"/>
          <w:kern w:val="0"/>
          <w:sz w:val="19"/>
          <w:szCs w:val="19"/>
          <w:lang w:eastAsia="en-NZ"/>
          <w14:ligatures w14:val="none"/>
        </w:rPr>
      </w:pPr>
      <w:r w:rsidRPr="002D7346">
        <w:rPr>
          <w:rFonts w:ascii="Open Sans" w:eastAsia="Times New Roman" w:hAnsi="Open Sans" w:cs="Open Sans"/>
          <w:i/>
          <w:iCs/>
          <w:color w:val="000000"/>
          <w:kern w:val="0"/>
          <w:sz w:val="19"/>
          <w:szCs w:val="19"/>
          <w:lang w:eastAsia="en-NZ"/>
          <w14:ligatures w14:val="none"/>
        </w:rPr>
        <w:t>Don't Ever Whisper ... the story of Darlene Keju.</w:t>
      </w:r>
    </w:p>
    <w:p w14:paraId="6FB48D74" w14:textId="7523C8D4" w:rsidR="002D7346" w:rsidRPr="002D7346" w:rsidRDefault="002D7346" w:rsidP="002D7346">
      <w:pPr>
        <w:spacing w:after="0" w:line="240" w:lineRule="auto"/>
        <w:rPr>
          <w:rFonts w:ascii="Open Sans" w:eastAsia="Times New Roman" w:hAnsi="Open Sans" w:cs="Open Sans"/>
          <w:color w:val="000000"/>
          <w:kern w:val="0"/>
          <w:lang w:eastAsia="en-NZ"/>
          <w14:ligatures w14:val="none"/>
        </w:rPr>
      </w:pPr>
      <w:r w:rsidRPr="002D7346">
        <w:rPr>
          <w:rFonts w:ascii="Open Sans" w:eastAsia="Times New Roman" w:hAnsi="Open Sans" w:cs="Open Sans"/>
          <w:i/>
          <w:iCs/>
          <w:color w:val="000000"/>
          <w:kern w:val="0"/>
          <w:lang w:eastAsia="en-NZ"/>
          <w14:ligatures w14:val="none"/>
        </w:rPr>
        <w:lastRenderedPageBreak/>
        <w:t>Don’t Ever Whisper</w:t>
      </w:r>
      <w:r w:rsidRPr="002D7346">
        <w:rPr>
          <w:rFonts w:ascii="Open Sans" w:eastAsia="Times New Roman" w:hAnsi="Open Sans" w:cs="Open Sans"/>
          <w:color w:val="000000"/>
          <w:kern w:val="0"/>
          <w:lang w:eastAsia="en-NZ"/>
          <w14:ligatures w14:val="none"/>
        </w:rPr>
        <w:t> is also a case study of how a fiercely committed, energetic and optimistic young woman developed a group of youth health workers, Youth to Youth in Health (YTYIH), part of the Ministry of Health’s health promotion programme, working as peer educators on inner and outer islands. The philosophy of health promotion that Darlene developed with her team was multifaceted. It nurtured traditional Marshallese culture and later income generation through traditional crafts and growing and harvesting food, to create sustainable livelihoods.   </w:t>
      </w:r>
      <w:r w:rsidRPr="002D7346">
        <w:rPr>
          <w:rFonts w:ascii="Open Sans" w:eastAsia="Times New Roman" w:hAnsi="Open Sans" w:cs="Open Sans"/>
          <w:color w:val="000000"/>
          <w:kern w:val="0"/>
          <w:lang w:eastAsia="en-NZ"/>
          <w14:ligatures w14:val="none"/>
        </w:rPr>
        <w:br/>
      </w:r>
      <w:r w:rsidRPr="002D7346">
        <w:rPr>
          <w:rFonts w:ascii="Open Sans" w:eastAsia="Times New Roman" w:hAnsi="Open Sans" w:cs="Open Sans"/>
          <w:color w:val="000000"/>
          <w:kern w:val="0"/>
          <w:lang w:eastAsia="en-NZ"/>
          <w14:ligatures w14:val="none"/>
        </w:rPr>
        <w:br/>
        <w:t>Darlene’s salary was paid by the government but the work of YTYIH was funded by a number of overseas agencies, while she networked with communities, organisations and businesses.</w:t>
      </w:r>
      <w:r w:rsidRPr="002D7346">
        <w:rPr>
          <w:rFonts w:ascii="Open Sans" w:eastAsia="Times New Roman" w:hAnsi="Open Sans" w:cs="Open Sans"/>
          <w:color w:val="000000"/>
          <w:kern w:val="0"/>
          <w:lang w:eastAsia="en-NZ"/>
          <w14:ligatures w14:val="none"/>
        </w:rPr>
        <w:br/>
      </w:r>
      <w:r w:rsidRPr="002D7346">
        <w:rPr>
          <w:rFonts w:ascii="Open Sans" w:eastAsia="Times New Roman" w:hAnsi="Open Sans" w:cs="Open Sans"/>
          <w:color w:val="000000"/>
          <w:kern w:val="0"/>
          <w:lang w:eastAsia="en-NZ"/>
          <w14:ligatures w14:val="none"/>
        </w:rPr>
        <w:br/>
        <w:t>Darlene Keju was born in 1951, on Wotje atoll, the third of 11 children. By then, seven of the 67 nuclear tests conducted by the US at Bikini and Enewetak atolls between 1946 and 1958, had already been exploded. She died of cancer two months after her 45th birthday.  </w:t>
      </w:r>
      <w:r w:rsidRPr="002D7346">
        <w:rPr>
          <w:rFonts w:ascii="Open Sans" w:eastAsia="Times New Roman" w:hAnsi="Open Sans" w:cs="Open Sans"/>
          <w:color w:val="000000"/>
          <w:kern w:val="0"/>
          <w:lang w:eastAsia="en-NZ"/>
          <w14:ligatures w14:val="none"/>
        </w:rPr>
        <w:br/>
      </w:r>
      <w:r w:rsidRPr="002D7346">
        <w:rPr>
          <w:rFonts w:ascii="Open Sans" w:eastAsia="Times New Roman" w:hAnsi="Open Sans" w:cs="Open Sans"/>
          <w:color w:val="000000"/>
          <w:kern w:val="0"/>
          <w:lang w:eastAsia="en-NZ"/>
          <w14:ligatures w14:val="none"/>
        </w:rPr>
        <w:br/>
        <w:t>Giff draws on Darlene’s diaries, a wide range of letters, interviews, official documents, as well newspaper and broadcast reports. He also uses his own long experience of working to make public information about Micronesia and the effects of US testing there.  </w:t>
      </w:r>
      <w:r w:rsidRPr="002D7346">
        <w:rPr>
          <w:rFonts w:ascii="Open Sans" w:eastAsia="Times New Roman" w:hAnsi="Open Sans" w:cs="Open Sans"/>
          <w:color w:val="000000"/>
          <w:kern w:val="0"/>
          <w:lang w:eastAsia="en-NZ"/>
          <w14:ligatures w14:val="none"/>
        </w:rPr>
        <w:br/>
      </w:r>
      <w:r w:rsidRPr="002D7346">
        <w:rPr>
          <w:rFonts w:ascii="Open Sans" w:eastAsia="Times New Roman" w:hAnsi="Open Sans" w:cs="Open Sans"/>
          <w:color w:val="000000"/>
          <w:kern w:val="0"/>
          <w:lang w:eastAsia="en-NZ"/>
          <w14:ligatures w14:val="none"/>
        </w:rPr>
        <w:br/>
      </w:r>
      <w:r w:rsidRPr="002D7346">
        <w:rPr>
          <w:rFonts w:ascii="Open Sans" w:eastAsia="Times New Roman" w:hAnsi="Open Sans" w:cs="Open Sans"/>
          <w:b/>
          <w:bCs/>
          <w:color w:val="000000"/>
          <w:kern w:val="0"/>
          <w:lang w:eastAsia="en-NZ"/>
          <w14:ligatures w14:val="none"/>
        </w:rPr>
        <w:t>Radiation treatment</w:t>
      </w:r>
      <w:r w:rsidRPr="002D7346">
        <w:rPr>
          <w:rFonts w:ascii="Open Sans" w:eastAsia="Times New Roman" w:hAnsi="Open Sans" w:cs="Open Sans"/>
          <w:color w:val="000000"/>
          <w:kern w:val="0"/>
          <w:lang w:eastAsia="en-NZ"/>
          <w14:ligatures w14:val="none"/>
        </w:rPr>
        <w:br/>
        <w:t>Among all this, Giff Johnson, a journalist, editor of the </w:t>
      </w:r>
      <w:r w:rsidRPr="002D7346">
        <w:rPr>
          <w:rFonts w:ascii="Open Sans" w:eastAsia="Times New Roman" w:hAnsi="Open Sans" w:cs="Open Sans"/>
          <w:i/>
          <w:iCs/>
          <w:color w:val="000000"/>
          <w:kern w:val="0"/>
          <w:lang w:eastAsia="en-NZ"/>
          <w14:ligatures w14:val="none"/>
        </w:rPr>
        <w:t>Marshall Islands Journal </w:t>
      </w:r>
      <w:r w:rsidRPr="002D7346">
        <w:rPr>
          <w:rFonts w:ascii="Open Sans" w:eastAsia="Times New Roman" w:hAnsi="Open Sans" w:cs="Open Sans"/>
          <w:color w:val="000000"/>
          <w:kern w:val="0"/>
          <w:lang w:eastAsia="en-NZ"/>
          <w14:ligatures w14:val="none"/>
        </w:rPr>
        <w:t>and a resident in the country since the mid-1980s, weaves vignettes of their life together, their respective families and friends, their journey around outer islands talking to people documenting effects of nuclear tests, their marriage in 1982, and their sustained work to gather and share information about the Marshallese people and others affected by the tests.</w:t>
      </w:r>
      <w:r w:rsidRPr="002D7346">
        <w:rPr>
          <w:rFonts w:ascii="Open Sans" w:eastAsia="Times New Roman" w:hAnsi="Open Sans" w:cs="Open Sans"/>
          <w:color w:val="000000"/>
          <w:kern w:val="0"/>
          <w:lang w:eastAsia="en-NZ"/>
          <w14:ligatures w14:val="none"/>
        </w:rPr>
        <w:br/>
      </w:r>
      <w:r w:rsidRPr="002D7346">
        <w:rPr>
          <w:rFonts w:ascii="Open Sans" w:eastAsia="Times New Roman" w:hAnsi="Open Sans" w:cs="Open Sans"/>
          <w:color w:val="000000"/>
          <w:kern w:val="0"/>
          <w:lang w:eastAsia="en-NZ"/>
          <w14:ligatures w14:val="none"/>
        </w:rPr>
        <w:br/>
        <w:t>Darlene herself received three programmes of radiation treatment over 4 to 5 years, preferring to use traditional Marshallese medicines and treatments, which would allow her to continue to work with YTYIH.</w:t>
      </w:r>
      <w:r w:rsidRPr="002D7346">
        <w:rPr>
          <w:rFonts w:ascii="Open Sans" w:eastAsia="Times New Roman" w:hAnsi="Open Sans" w:cs="Open Sans"/>
          <w:color w:val="000000"/>
          <w:kern w:val="0"/>
          <w:lang w:eastAsia="en-NZ"/>
          <w14:ligatures w14:val="none"/>
        </w:rPr>
        <w:br/>
      </w:r>
      <w:r w:rsidRPr="002D7346">
        <w:rPr>
          <w:rFonts w:ascii="Open Sans" w:eastAsia="Times New Roman" w:hAnsi="Open Sans" w:cs="Open Sans"/>
          <w:color w:val="000000"/>
          <w:kern w:val="0"/>
          <w:lang w:eastAsia="en-NZ"/>
          <w14:ligatures w14:val="none"/>
        </w:rPr>
        <w:br/>
        <w:t>Darlene is buried in a family cemetery on a small bluff in a rural area of Majuro. The words “Tuak Bwe Elimajnono”, “Face your challenges,” are on her gravestone.</w:t>
      </w:r>
      <w:r w:rsidRPr="002D7346">
        <w:rPr>
          <w:rFonts w:ascii="Open Sans" w:eastAsia="Times New Roman" w:hAnsi="Open Sans" w:cs="Open Sans"/>
          <w:color w:val="000000"/>
          <w:kern w:val="0"/>
          <w:lang w:eastAsia="en-NZ"/>
          <w14:ligatures w14:val="none"/>
        </w:rPr>
        <w:br/>
      </w:r>
      <w:r w:rsidRPr="002D7346">
        <w:rPr>
          <w:rFonts w:ascii="Open Sans" w:eastAsia="Times New Roman" w:hAnsi="Open Sans" w:cs="Open Sans"/>
          <w:color w:val="000000"/>
          <w:kern w:val="0"/>
          <w:lang w:eastAsia="en-NZ"/>
          <w14:ligatures w14:val="none"/>
        </w:rPr>
        <w:br/>
        <w:t xml:space="preserve">Giff writes: “Darlene’s message to us, clear in life as it was in death: Don’t be afraid to make your way through strong ocean currents to get to the next island” </w:t>
      </w:r>
      <w:r w:rsidRPr="002D7346">
        <w:rPr>
          <w:rFonts w:ascii="Open Sans" w:eastAsia="Times New Roman" w:hAnsi="Open Sans" w:cs="Open Sans"/>
          <w:color w:val="000000"/>
          <w:kern w:val="0"/>
          <w:lang w:eastAsia="en-NZ"/>
          <w14:ligatures w14:val="none"/>
        </w:rPr>
        <w:lastRenderedPageBreak/>
        <w:t>(p. 365).</w:t>
      </w:r>
      <w:r w:rsidRPr="002D7346">
        <w:rPr>
          <w:rFonts w:ascii="Open Sans" w:eastAsia="Times New Roman" w:hAnsi="Open Sans" w:cs="Open Sans"/>
          <w:color w:val="000000"/>
          <w:kern w:val="0"/>
          <w:lang w:eastAsia="en-NZ"/>
          <w14:ligatures w14:val="none"/>
        </w:rPr>
        <w:br/>
      </w:r>
    </w:p>
    <w:p w14:paraId="7CA39618" w14:textId="77777777" w:rsidR="002D7346" w:rsidRPr="002D7346" w:rsidRDefault="002D7346" w:rsidP="002D7346">
      <w:pPr>
        <w:spacing w:after="0" w:line="240" w:lineRule="auto"/>
        <w:jc w:val="center"/>
        <w:rPr>
          <w:rFonts w:ascii="Open Sans" w:eastAsia="Times New Roman" w:hAnsi="Open Sans" w:cs="Open Sans"/>
          <w:color w:val="000000"/>
          <w:kern w:val="0"/>
          <w:lang w:eastAsia="en-NZ"/>
          <w14:ligatures w14:val="none"/>
        </w:rPr>
      </w:pPr>
      <w:r w:rsidRPr="002D7346">
        <w:rPr>
          <w:rFonts w:ascii="Open Sans" w:eastAsia="Times New Roman" w:hAnsi="Open Sans" w:cs="Open Sans"/>
          <w:noProof/>
          <w:color w:val="000000"/>
          <w:kern w:val="0"/>
          <w:lang w:eastAsia="en-NZ"/>
          <w14:ligatures w14:val="none"/>
        </w:rPr>
        <w:drawing>
          <wp:inline distT="0" distB="0" distL="0" distR="0" wp14:anchorId="66C82E40" wp14:editId="28A349B5">
            <wp:extent cx="3810000" cy="2857500"/>
            <wp:effectExtent l="0" t="0" r="0" b="0"/>
            <wp:docPr id="3" name="Picture 2" descr="Darlene Keju ... faced life's challenges to the full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rlene Keju ... faced life's challenges to the full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2AC219C5" w14:textId="77777777" w:rsidR="002D7346" w:rsidRPr="002D7346" w:rsidRDefault="002D7346" w:rsidP="002D7346">
      <w:pPr>
        <w:spacing w:after="0" w:line="336" w:lineRule="atLeast"/>
        <w:rPr>
          <w:rFonts w:ascii="Open Sans" w:eastAsia="Times New Roman" w:hAnsi="Open Sans" w:cs="Open Sans"/>
          <w:i/>
          <w:iCs/>
          <w:color w:val="000000"/>
          <w:kern w:val="0"/>
          <w:sz w:val="19"/>
          <w:szCs w:val="19"/>
          <w:lang w:eastAsia="en-NZ"/>
          <w14:ligatures w14:val="none"/>
        </w:rPr>
      </w:pPr>
      <w:r w:rsidRPr="002D7346">
        <w:rPr>
          <w:rFonts w:ascii="Open Sans" w:eastAsia="Times New Roman" w:hAnsi="Open Sans" w:cs="Open Sans"/>
          <w:i/>
          <w:iCs/>
          <w:color w:val="000000"/>
          <w:kern w:val="0"/>
          <w:sz w:val="19"/>
          <w:szCs w:val="19"/>
          <w:lang w:eastAsia="en-NZ"/>
          <w14:ligatures w14:val="none"/>
        </w:rPr>
        <w:t>Darlene Keju ... faced life's challenges to the fullest.</w:t>
      </w:r>
    </w:p>
    <w:p w14:paraId="73636890" w14:textId="72BE8E81" w:rsidR="002D7346" w:rsidRPr="002D7346" w:rsidRDefault="002D7346" w:rsidP="002D7346">
      <w:pPr>
        <w:spacing w:after="0" w:line="240" w:lineRule="auto"/>
        <w:rPr>
          <w:rFonts w:ascii="Open Sans" w:eastAsia="Times New Roman" w:hAnsi="Open Sans" w:cs="Open Sans"/>
          <w:color w:val="000000"/>
          <w:kern w:val="0"/>
          <w:lang w:eastAsia="en-NZ"/>
          <w14:ligatures w14:val="none"/>
        </w:rPr>
      </w:pPr>
      <w:r w:rsidRPr="002D7346">
        <w:rPr>
          <w:rFonts w:ascii="Open Sans" w:eastAsia="Times New Roman" w:hAnsi="Open Sans" w:cs="Open Sans"/>
          <w:color w:val="000000"/>
          <w:kern w:val="0"/>
          <w:lang w:eastAsia="en-NZ"/>
          <w14:ligatures w14:val="none"/>
        </w:rPr>
        <w:t>She made her own way through the strong currents of life, supported by parents who “were not afraid to speak their minds” and many friends. She went to school on Ebeye Island on Kwajalein Atoll, and at 16 was sent by her father to Hawai’i for further education. She faced the challenges of learning English, and living in a different culture, graduating with a Master</w:t>
      </w:r>
      <w:r w:rsidR="00F04190">
        <w:rPr>
          <w:rFonts w:ascii="Open Sans" w:eastAsia="Times New Roman" w:hAnsi="Open Sans" w:cs="Open Sans"/>
          <w:color w:val="000000"/>
          <w:kern w:val="0"/>
          <w:lang w:eastAsia="en-NZ"/>
          <w14:ligatures w14:val="none"/>
        </w:rPr>
        <w:t>’</w:t>
      </w:r>
      <w:r w:rsidRPr="002D7346">
        <w:rPr>
          <w:rFonts w:ascii="Open Sans" w:eastAsia="Times New Roman" w:hAnsi="Open Sans" w:cs="Open Sans"/>
          <w:color w:val="000000"/>
          <w:kern w:val="0"/>
          <w:lang w:eastAsia="en-NZ"/>
          <w14:ligatures w14:val="none"/>
        </w:rPr>
        <w:t>s in Public Health from the University of Hawai’i, the first Marshallese woman with a higher public health degree.</w:t>
      </w:r>
      <w:r w:rsidRPr="002D7346">
        <w:rPr>
          <w:rFonts w:ascii="Open Sans" w:eastAsia="Times New Roman" w:hAnsi="Open Sans" w:cs="Open Sans"/>
          <w:color w:val="000000"/>
          <w:kern w:val="0"/>
          <w:lang w:eastAsia="en-NZ"/>
          <w14:ligatures w14:val="none"/>
        </w:rPr>
        <w:br/>
      </w:r>
      <w:r w:rsidRPr="002D7346">
        <w:rPr>
          <w:rFonts w:ascii="Open Sans" w:eastAsia="Times New Roman" w:hAnsi="Open Sans" w:cs="Open Sans"/>
          <w:color w:val="000000"/>
          <w:kern w:val="0"/>
          <w:lang w:eastAsia="en-NZ"/>
          <w14:ligatures w14:val="none"/>
        </w:rPr>
        <w:br/>
        <w:t>She returned home in 1984 after 11 years in Hawai’i, to work to support the health needs of the Marshallese people. “A risk taker with a purpose,” she overcame “subtle but tangible” cultural, religious and government barriers in her community development work. (p. 9)</w:t>
      </w:r>
      <w:r w:rsidRPr="002D7346">
        <w:rPr>
          <w:rFonts w:ascii="Open Sans" w:eastAsia="Times New Roman" w:hAnsi="Open Sans" w:cs="Open Sans"/>
          <w:color w:val="000000"/>
          <w:kern w:val="0"/>
          <w:lang w:eastAsia="en-NZ"/>
          <w14:ligatures w14:val="none"/>
        </w:rPr>
        <w:br/>
      </w:r>
      <w:r w:rsidRPr="002D7346">
        <w:rPr>
          <w:rFonts w:ascii="Open Sans" w:eastAsia="Times New Roman" w:hAnsi="Open Sans" w:cs="Open Sans"/>
          <w:color w:val="000000"/>
          <w:kern w:val="0"/>
          <w:lang w:eastAsia="en-NZ"/>
          <w14:ligatures w14:val="none"/>
        </w:rPr>
        <w:br/>
        <w:t>Giff observes that, through learning about her own people’s history, and the relationship with the United States, working with community leaders active in Hawaiian and Pacific anti-nuclear, land and sovereignty struggles, Darlene learned over time to appreciate the richness of her own culture and history.</w:t>
      </w:r>
      <w:r w:rsidRPr="002D7346">
        <w:rPr>
          <w:rFonts w:ascii="Open Sans" w:eastAsia="Times New Roman" w:hAnsi="Open Sans" w:cs="Open Sans"/>
          <w:color w:val="000000"/>
          <w:kern w:val="0"/>
          <w:lang w:eastAsia="en-NZ"/>
          <w14:ligatures w14:val="none"/>
        </w:rPr>
        <w:br/>
      </w:r>
      <w:r w:rsidRPr="002D7346">
        <w:rPr>
          <w:rFonts w:ascii="Open Sans" w:eastAsia="Times New Roman" w:hAnsi="Open Sans" w:cs="Open Sans"/>
          <w:color w:val="000000"/>
          <w:kern w:val="0"/>
          <w:lang w:eastAsia="en-NZ"/>
          <w14:ligatures w14:val="none"/>
        </w:rPr>
        <w:br/>
      </w:r>
      <w:r w:rsidRPr="002D7346">
        <w:rPr>
          <w:rFonts w:ascii="Open Sans" w:eastAsia="Times New Roman" w:hAnsi="Open Sans" w:cs="Open Sans"/>
          <w:b/>
          <w:bCs/>
          <w:color w:val="000000"/>
          <w:kern w:val="0"/>
          <w:lang w:eastAsia="en-NZ"/>
          <w14:ligatures w14:val="none"/>
        </w:rPr>
        <w:t>Youth the key</w:t>
      </w:r>
      <w:r w:rsidRPr="002D7346">
        <w:rPr>
          <w:rFonts w:ascii="Open Sans" w:eastAsia="Times New Roman" w:hAnsi="Open Sans" w:cs="Open Sans"/>
          <w:color w:val="000000"/>
          <w:kern w:val="0"/>
          <w:lang w:eastAsia="en-NZ"/>
          <w14:ligatures w14:val="none"/>
        </w:rPr>
        <w:br/>
        <w:t>She understood that Marshallese culture was being lost through Westernisation, and that working with the youth was key to sustaining it.</w:t>
      </w:r>
      <w:r w:rsidRPr="002D7346">
        <w:rPr>
          <w:rFonts w:ascii="Open Sans" w:eastAsia="Times New Roman" w:hAnsi="Open Sans" w:cs="Open Sans"/>
          <w:color w:val="000000"/>
          <w:kern w:val="0"/>
          <w:lang w:eastAsia="en-NZ"/>
          <w14:ligatures w14:val="none"/>
        </w:rPr>
        <w:br/>
      </w:r>
      <w:r w:rsidRPr="002D7346">
        <w:rPr>
          <w:rFonts w:ascii="Open Sans" w:eastAsia="Times New Roman" w:hAnsi="Open Sans" w:cs="Open Sans"/>
          <w:color w:val="000000"/>
          <w:kern w:val="0"/>
          <w:lang w:eastAsia="en-NZ"/>
          <w14:ligatures w14:val="none"/>
        </w:rPr>
        <w:br/>
        <w:t>The book title </w:t>
      </w:r>
      <w:r w:rsidRPr="002D7346">
        <w:rPr>
          <w:rFonts w:ascii="Open Sans" w:eastAsia="Times New Roman" w:hAnsi="Open Sans" w:cs="Open Sans"/>
          <w:i/>
          <w:iCs/>
          <w:color w:val="000000"/>
          <w:kern w:val="0"/>
          <w:lang w:eastAsia="en-NZ"/>
          <w14:ligatures w14:val="none"/>
        </w:rPr>
        <w:t>Don’t Ever Whisper</w:t>
      </w:r>
      <w:r w:rsidRPr="002D7346">
        <w:rPr>
          <w:rFonts w:ascii="Open Sans" w:eastAsia="Times New Roman" w:hAnsi="Open Sans" w:cs="Open Sans"/>
          <w:color w:val="000000"/>
          <w:kern w:val="0"/>
          <w:lang w:eastAsia="en-NZ"/>
          <w14:ligatures w14:val="none"/>
        </w:rPr>
        <w:t> comes from a young woman trained as a peer educator. Invited by Darlene to say grace, it took prompting and three attempts till this shy young woman spoke loudly and clearly enough.  </w:t>
      </w:r>
      <w:r w:rsidRPr="002D7346">
        <w:rPr>
          <w:rFonts w:ascii="Open Sans" w:eastAsia="Times New Roman" w:hAnsi="Open Sans" w:cs="Open Sans"/>
          <w:color w:val="000000"/>
          <w:kern w:val="0"/>
          <w:lang w:eastAsia="en-NZ"/>
          <w14:ligatures w14:val="none"/>
        </w:rPr>
        <w:br/>
      </w:r>
      <w:r w:rsidRPr="002D7346">
        <w:rPr>
          <w:rFonts w:ascii="Open Sans" w:eastAsia="Times New Roman" w:hAnsi="Open Sans" w:cs="Open Sans"/>
          <w:color w:val="000000"/>
          <w:kern w:val="0"/>
          <w:lang w:eastAsia="en-NZ"/>
          <w14:ligatures w14:val="none"/>
        </w:rPr>
        <w:lastRenderedPageBreak/>
        <w:br/>
        <w:t>She recalls Darlene told the whole group “You have to let us hear your voice, your needs and your ideas. Don’t ever whisper. If I can’t hear it, nobody else will” (p. 264).</w:t>
      </w:r>
      <w:r w:rsidRPr="002D7346">
        <w:rPr>
          <w:rFonts w:ascii="Open Sans" w:eastAsia="Times New Roman" w:hAnsi="Open Sans" w:cs="Open Sans"/>
          <w:color w:val="000000"/>
          <w:kern w:val="0"/>
          <w:lang w:eastAsia="en-NZ"/>
          <w14:ligatures w14:val="none"/>
        </w:rPr>
        <w:br/>
        <w:t>Darlene was astounded that a proper epidemiological study of the health of Marshall Islanders and the effects of nuclear testing had never been carried out. She had worked to plan one, though had not succeeded in having it conducted.</w:t>
      </w:r>
      <w:r w:rsidRPr="002D7346">
        <w:rPr>
          <w:rFonts w:ascii="Open Sans" w:eastAsia="Times New Roman" w:hAnsi="Open Sans" w:cs="Open Sans"/>
          <w:color w:val="000000"/>
          <w:kern w:val="0"/>
          <w:lang w:eastAsia="en-NZ"/>
          <w14:ligatures w14:val="none"/>
        </w:rPr>
        <w:br/>
      </w:r>
      <w:r w:rsidRPr="002D7346">
        <w:rPr>
          <w:rFonts w:ascii="Open Sans" w:eastAsia="Times New Roman" w:hAnsi="Open Sans" w:cs="Open Sans"/>
          <w:color w:val="000000"/>
          <w:kern w:val="0"/>
          <w:lang w:eastAsia="en-NZ"/>
          <w14:ligatures w14:val="none"/>
        </w:rPr>
        <w:br/>
        <w:t>Her mother and father both had surgery for cancer. Her father died of cancer at 75. Her sister had died after complications of pregnancy, and it was the death of her older sister, Giff says, that “offers a clue as to why she developed into a fierce advocate for justice and change in the Marshall Islands” (p. 46).</w:t>
      </w:r>
      <w:r w:rsidRPr="002D7346">
        <w:rPr>
          <w:rFonts w:ascii="Open Sans" w:eastAsia="Times New Roman" w:hAnsi="Open Sans" w:cs="Open Sans"/>
          <w:color w:val="000000"/>
          <w:kern w:val="0"/>
          <w:lang w:eastAsia="en-NZ"/>
          <w14:ligatures w14:val="none"/>
        </w:rPr>
        <w:br/>
      </w:r>
      <w:r w:rsidRPr="002D7346">
        <w:rPr>
          <w:rFonts w:ascii="Open Sans" w:eastAsia="Times New Roman" w:hAnsi="Open Sans" w:cs="Open Sans"/>
          <w:color w:val="000000"/>
          <w:kern w:val="0"/>
          <w:lang w:eastAsia="en-NZ"/>
          <w14:ligatures w14:val="none"/>
        </w:rPr>
        <w:br/>
        <w:t>In her health promotion work she networked with non</w:t>
      </w:r>
      <w:r w:rsidR="006D7F0F">
        <w:rPr>
          <w:rFonts w:ascii="Open Sans" w:eastAsia="Times New Roman" w:hAnsi="Open Sans" w:cs="Open Sans"/>
          <w:color w:val="000000"/>
          <w:kern w:val="0"/>
          <w:lang w:eastAsia="en-NZ"/>
          <w14:ligatures w14:val="none"/>
        </w:rPr>
        <w:t>-</w:t>
      </w:r>
      <w:r w:rsidRPr="002D7346">
        <w:rPr>
          <w:rFonts w:ascii="Open Sans" w:eastAsia="Times New Roman" w:hAnsi="Open Sans" w:cs="Open Sans"/>
          <w:color w:val="000000"/>
          <w:kern w:val="0"/>
          <w:lang w:eastAsia="en-NZ"/>
          <w14:ligatures w14:val="none"/>
        </w:rPr>
        <w:t>government organisations, scientists, doctors and other health professionals who were challenging US governments’ negligence in radiation protection. She confronted powerful male professionals and politicians in the process.</w:t>
      </w:r>
      <w:r w:rsidRPr="002D7346">
        <w:rPr>
          <w:rFonts w:ascii="Open Sans" w:eastAsia="Times New Roman" w:hAnsi="Open Sans" w:cs="Open Sans"/>
          <w:color w:val="000000"/>
          <w:kern w:val="0"/>
          <w:lang w:eastAsia="en-NZ"/>
          <w14:ligatures w14:val="none"/>
        </w:rPr>
        <w:br/>
      </w:r>
      <w:r w:rsidRPr="002D7346">
        <w:rPr>
          <w:rFonts w:ascii="Open Sans" w:eastAsia="Times New Roman" w:hAnsi="Open Sans" w:cs="Open Sans"/>
          <w:color w:val="000000"/>
          <w:kern w:val="0"/>
          <w:lang w:eastAsia="en-NZ"/>
          <w14:ligatures w14:val="none"/>
        </w:rPr>
        <w:br/>
        <w:t>Using instruments and voice, singing and serenade, she involved family and friends and health professionals, creating high energy and happiness, reaching out to youth and elders to promote community wellness One health professional described Darlene as a “female Pied Piper”  “who led us all in reaching across language, education and financial divides to become friends” (p. 85).</w:t>
      </w:r>
      <w:r w:rsidRPr="002D7346">
        <w:rPr>
          <w:rFonts w:ascii="Open Sans" w:eastAsia="Times New Roman" w:hAnsi="Open Sans" w:cs="Open Sans"/>
          <w:color w:val="000000"/>
          <w:kern w:val="0"/>
          <w:lang w:eastAsia="en-NZ"/>
          <w14:ligatures w14:val="none"/>
        </w:rPr>
        <w:br/>
      </w:r>
      <w:r w:rsidRPr="002D7346">
        <w:rPr>
          <w:rFonts w:ascii="Open Sans" w:eastAsia="Times New Roman" w:hAnsi="Open Sans" w:cs="Open Sans"/>
          <w:color w:val="000000"/>
          <w:kern w:val="0"/>
          <w:lang w:eastAsia="en-NZ"/>
          <w14:ligatures w14:val="none"/>
        </w:rPr>
        <w:br/>
        <w:t>In a nation where it was often considered inappropriate to communicate a problem or criticism directly, Darlene used drama as a vehicle for very straightforward messages such as the need for family planning. She invited Daniel Klein from Hawaii who worked in drama education for youth, to work with the YTYIH team.</w:t>
      </w:r>
      <w:r w:rsidRPr="002D7346">
        <w:rPr>
          <w:rFonts w:ascii="Open Sans" w:eastAsia="Times New Roman" w:hAnsi="Open Sans" w:cs="Open Sans"/>
          <w:color w:val="000000"/>
          <w:kern w:val="0"/>
          <w:lang w:eastAsia="en-NZ"/>
          <w14:ligatures w14:val="none"/>
        </w:rPr>
        <w:br/>
      </w:r>
      <w:r w:rsidRPr="002D7346">
        <w:rPr>
          <w:rFonts w:ascii="Open Sans" w:eastAsia="Times New Roman" w:hAnsi="Open Sans" w:cs="Open Sans"/>
          <w:color w:val="000000"/>
          <w:kern w:val="0"/>
          <w:lang w:eastAsia="en-NZ"/>
          <w14:ligatures w14:val="none"/>
        </w:rPr>
        <w:br/>
      </w:r>
      <w:r w:rsidRPr="002D7346">
        <w:rPr>
          <w:rFonts w:ascii="Open Sans" w:eastAsia="Times New Roman" w:hAnsi="Open Sans" w:cs="Open Sans"/>
          <w:b/>
          <w:bCs/>
          <w:color w:val="000000"/>
          <w:kern w:val="0"/>
          <w:lang w:eastAsia="en-NZ"/>
          <w14:ligatures w14:val="none"/>
        </w:rPr>
        <w:t>Hope and courage</w:t>
      </w:r>
      <w:r w:rsidRPr="002D7346">
        <w:rPr>
          <w:rFonts w:ascii="Open Sans" w:eastAsia="Times New Roman" w:hAnsi="Open Sans" w:cs="Open Sans"/>
          <w:color w:val="000000"/>
          <w:kern w:val="0"/>
          <w:lang w:eastAsia="en-NZ"/>
          <w14:ligatures w14:val="none"/>
        </w:rPr>
        <w:br/>
        <w:t>In his dedication, Giff quotes from a play Dan wrote in 1996:</w:t>
      </w:r>
      <w:r w:rsidRPr="002D7346">
        <w:rPr>
          <w:rFonts w:ascii="Open Sans" w:eastAsia="Times New Roman" w:hAnsi="Open Sans" w:cs="Open Sans"/>
          <w:i/>
          <w:iCs/>
          <w:color w:val="000000"/>
          <w:kern w:val="0"/>
          <w:lang w:eastAsia="en-NZ"/>
          <w14:ligatures w14:val="none"/>
        </w:rPr>
        <w:t> And the People Spoke Music: Stories of the Marshall Islands</w:t>
      </w:r>
      <w:r w:rsidRPr="002D7346">
        <w:rPr>
          <w:rFonts w:ascii="Open Sans" w:eastAsia="Times New Roman" w:hAnsi="Open Sans" w:cs="Open Sans"/>
          <w:color w:val="000000"/>
          <w:kern w:val="0"/>
          <w:lang w:eastAsia="en-NZ"/>
          <w14:ligatures w14:val="none"/>
        </w:rPr>
        <w:t>, about Letao, a mythical trickster hero, that “mirrored Darlene’s role in the Marshalls”.</w:t>
      </w:r>
    </w:p>
    <w:p w14:paraId="47AF5FE3" w14:textId="77777777" w:rsidR="002D7346" w:rsidRPr="002D7346" w:rsidRDefault="002D7346" w:rsidP="002D7346">
      <w:pPr>
        <w:spacing w:before="100" w:beforeAutospacing="1" w:after="100" w:afterAutospacing="1" w:line="240" w:lineRule="auto"/>
        <w:rPr>
          <w:rFonts w:ascii="Open Sans" w:eastAsia="Times New Roman" w:hAnsi="Open Sans" w:cs="Open Sans"/>
          <w:color w:val="000000"/>
          <w:kern w:val="0"/>
          <w:lang w:eastAsia="en-NZ"/>
          <w14:ligatures w14:val="none"/>
        </w:rPr>
      </w:pPr>
      <w:r w:rsidRPr="002D7346">
        <w:rPr>
          <w:rFonts w:ascii="Open Sans" w:eastAsia="Times New Roman" w:hAnsi="Open Sans" w:cs="Open Sans"/>
          <w:i/>
          <w:iCs/>
          <w:color w:val="000000"/>
          <w:kern w:val="0"/>
          <w:lang w:eastAsia="en-NZ"/>
          <w14:ligatures w14:val="none"/>
        </w:rPr>
        <w:t>Jiaban: ….You see what happens when you forget who you are? We need the bwebwenato, the old stories. We need them to fill us full of life and laughter, so we stay together and celebrate who we are.</w:t>
      </w:r>
      <w:r w:rsidRPr="002D7346">
        <w:rPr>
          <w:rFonts w:ascii="Open Sans" w:eastAsia="Times New Roman" w:hAnsi="Open Sans" w:cs="Open Sans"/>
          <w:i/>
          <w:iCs/>
          <w:color w:val="000000"/>
          <w:kern w:val="0"/>
          <w:lang w:eastAsia="en-NZ"/>
          <w14:ligatures w14:val="none"/>
        </w:rPr>
        <w:br/>
      </w:r>
      <w:r w:rsidRPr="002D7346">
        <w:rPr>
          <w:rFonts w:ascii="Open Sans" w:eastAsia="Times New Roman" w:hAnsi="Open Sans" w:cs="Open Sans"/>
          <w:i/>
          <w:iCs/>
          <w:color w:val="000000"/>
          <w:kern w:val="0"/>
          <w:lang w:eastAsia="en-NZ"/>
          <w14:ligatures w14:val="none"/>
        </w:rPr>
        <w:br/>
        <w:t>Lang: I don’t care about the stories.</w:t>
      </w:r>
      <w:r w:rsidRPr="002D7346">
        <w:rPr>
          <w:rFonts w:ascii="Open Sans" w:eastAsia="Times New Roman" w:hAnsi="Open Sans" w:cs="Open Sans"/>
          <w:i/>
          <w:iCs/>
          <w:color w:val="000000"/>
          <w:kern w:val="0"/>
          <w:lang w:eastAsia="en-NZ"/>
          <w14:ligatures w14:val="none"/>
        </w:rPr>
        <w:br/>
      </w:r>
      <w:r w:rsidRPr="002D7346">
        <w:rPr>
          <w:rFonts w:ascii="Open Sans" w:eastAsia="Times New Roman" w:hAnsi="Open Sans" w:cs="Open Sans"/>
          <w:i/>
          <w:iCs/>
          <w:color w:val="000000"/>
          <w:kern w:val="0"/>
          <w:lang w:eastAsia="en-NZ"/>
          <w14:ligatures w14:val="none"/>
        </w:rPr>
        <w:lastRenderedPageBreak/>
        <w:br/>
        <w:t>Jiaban: Then our children are dead to us.</w:t>
      </w:r>
    </w:p>
    <w:p w14:paraId="2DFE5FCF" w14:textId="454B03B8" w:rsidR="002D7346" w:rsidRPr="002D7346" w:rsidRDefault="002D7346" w:rsidP="002D7346">
      <w:pPr>
        <w:spacing w:before="100" w:beforeAutospacing="1" w:after="100" w:afterAutospacing="1" w:line="240" w:lineRule="auto"/>
        <w:rPr>
          <w:rFonts w:ascii="Open Sans" w:eastAsia="Times New Roman" w:hAnsi="Open Sans" w:cs="Open Sans"/>
          <w:b/>
          <w:bCs/>
          <w:color w:val="000000"/>
          <w:kern w:val="0"/>
          <w:lang w:eastAsia="en-NZ"/>
          <w14:ligatures w14:val="none"/>
        </w:rPr>
      </w:pPr>
      <w:r w:rsidRPr="002D7346">
        <w:rPr>
          <w:rFonts w:ascii="Open Sans" w:eastAsia="Times New Roman" w:hAnsi="Open Sans" w:cs="Open Sans"/>
          <w:color w:val="000000"/>
          <w:kern w:val="0"/>
          <w:lang w:eastAsia="en-NZ"/>
          <w14:ligatures w14:val="none"/>
        </w:rPr>
        <w:t>Giff’s book holds stories of Darlene’s energy, skills and formidable wisdom, as she inspired young people and their communities, offering hope and courage. She led the youth programme for 12 years. It eventually had 15 full time paid staff and is still running in 2013, 17 years after her death.</w:t>
      </w:r>
      <w:r w:rsidRPr="002D7346">
        <w:rPr>
          <w:rFonts w:ascii="Open Sans" w:eastAsia="Times New Roman" w:hAnsi="Open Sans" w:cs="Open Sans"/>
          <w:color w:val="000000"/>
          <w:kern w:val="0"/>
          <w:lang w:eastAsia="en-NZ"/>
          <w14:ligatures w14:val="none"/>
        </w:rPr>
        <w:br/>
      </w:r>
      <w:r w:rsidRPr="002D7346">
        <w:rPr>
          <w:rFonts w:ascii="Open Sans" w:eastAsia="Times New Roman" w:hAnsi="Open Sans" w:cs="Open Sans"/>
          <w:color w:val="000000"/>
          <w:kern w:val="0"/>
          <w:lang w:eastAsia="en-NZ"/>
          <w14:ligatures w14:val="none"/>
        </w:rPr>
        <w:br/>
        <w:t>Our own New Zealand military service people were stationed in the mid-1970s on frigates at Moruroa and Fangatafa atolls to witness and oppose French nuclear testing.  Given that they are currently challenging the government for compensation for ongoing illnesses and many deaths, we can learn from Giff ‘s story and Darlene’s life here in New Zealand.</w:t>
      </w:r>
      <w:r w:rsidRPr="002D7346">
        <w:rPr>
          <w:rFonts w:ascii="Open Sans" w:eastAsia="Times New Roman" w:hAnsi="Open Sans" w:cs="Open Sans"/>
          <w:color w:val="000000"/>
          <w:kern w:val="0"/>
          <w:lang w:eastAsia="en-NZ"/>
          <w14:ligatures w14:val="none"/>
        </w:rPr>
        <w:br/>
      </w:r>
      <w:r w:rsidRPr="002D7346">
        <w:rPr>
          <w:rFonts w:ascii="Open Sans" w:eastAsia="Times New Roman" w:hAnsi="Open Sans" w:cs="Open Sans"/>
          <w:color w:val="000000"/>
          <w:kern w:val="0"/>
          <w:lang w:eastAsia="en-NZ"/>
          <w14:ligatures w14:val="none"/>
        </w:rPr>
        <w:br/>
      </w:r>
      <w:r w:rsidRPr="002D7346">
        <w:rPr>
          <w:rFonts w:ascii="Open Sans" w:eastAsia="Times New Roman" w:hAnsi="Open Sans" w:cs="Open Sans"/>
          <w:b/>
          <w:bCs/>
          <w:i/>
          <w:iCs/>
          <w:color w:val="000000"/>
          <w:kern w:val="0"/>
          <w:lang w:eastAsia="en-NZ"/>
          <w14:ligatures w14:val="none"/>
        </w:rPr>
        <w:t>Celine Kearney is New Zealand president of Women’s International League for Peace and Freedom (WILPF), an international women’s NGO affiliated to the United Nations. She is currently completing her PhD exploring the use of narrative in the construction of culture</w:t>
      </w:r>
      <w:r w:rsidRPr="002D7346">
        <w:rPr>
          <w:rFonts w:ascii="Open Sans" w:eastAsia="Times New Roman" w:hAnsi="Open Sans" w:cs="Open Sans"/>
          <w:b/>
          <w:bCs/>
          <w:color w:val="000000"/>
          <w:kern w:val="0"/>
          <w:lang w:eastAsia="en-NZ"/>
          <w14:ligatures w14:val="none"/>
        </w:rPr>
        <w:t>.</w:t>
      </w:r>
    </w:p>
    <w:p w14:paraId="12AE4199" w14:textId="77777777" w:rsidR="002D7346" w:rsidRPr="002D7346" w:rsidRDefault="002D7346" w:rsidP="002D7346">
      <w:pPr>
        <w:spacing w:before="100" w:beforeAutospacing="1" w:after="100" w:afterAutospacing="1" w:line="240" w:lineRule="auto"/>
        <w:jc w:val="center"/>
        <w:rPr>
          <w:rFonts w:ascii="Times New Roman" w:eastAsia="Times New Roman" w:hAnsi="Times New Roman" w:cs="Times New Roman"/>
          <w:i/>
          <w:iCs/>
          <w:color w:val="4F75CA"/>
          <w:kern w:val="0"/>
          <w:lang w:eastAsia="en-NZ"/>
          <w14:ligatures w14:val="none"/>
        </w:rPr>
      </w:pPr>
      <w:r w:rsidRPr="002D7346">
        <w:rPr>
          <w:rFonts w:ascii="Open Sans" w:eastAsia="Times New Roman" w:hAnsi="Open Sans" w:cs="Open Sans"/>
          <w:i/>
          <w:iCs/>
          <w:color w:val="000000"/>
          <w:kern w:val="0"/>
          <w:lang w:eastAsia="en-NZ"/>
          <w14:ligatures w14:val="none"/>
        </w:rPr>
        <w:fldChar w:fldCharType="begin"/>
      </w:r>
      <w:r w:rsidRPr="002D7346">
        <w:rPr>
          <w:rFonts w:ascii="Open Sans" w:eastAsia="Times New Roman" w:hAnsi="Open Sans" w:cs="Open Sans"/>
          <w:i/>
          <w:iCs/>
          <w:color w:val="000000"/>
          <w:kern w:val="0"/>
          <w:lang w:eastAsia="en-NZ"/>
          <w14:ligatures w14:val="none"/>
        </w:rPr>
        <w:instrText>HYPERLINK "http://creativecommons.org/licenses/by-nc/3.0/nz/"</w:instrText>
      </w:r>
      <w:r w:rsidRPr="002D7346">
        <w:rPr>
          <w:rFonts w:ascii="Open Sans" w:eastAsia="Times New Roman" w:hAnsi="Open Sans" w:cs="Open Sans"/>
          <w:i/>
          <w:iCs/>
          <w:color w:val="000000"/>
          <w:kern w:val="0"/>
          <w:lang w:eastAsia="en-NZ"/>
          <w14:ligatures w14:val="none"/>
        </w:rPr>
      </w:r>
      <w:r w:rsidRPr="002D7346">
        <w:rPr>
          <w:rFonts w:ascii="Open Sans" w:eastAsia="Times New Roman" w:hAnsi="Open Sans" w:cs="Open Sans"/>
          <w:i/>
          <w:iCs/>
          <w:color w:val="000000"/>
          <w:kern w:val="0"/>
          <w:lang w:eastAsia="en-NZ"/>
          <w14:ligatures w14:val="none"/>
        </w:rPr>
        <w:fldChar w:fldCharType="separate"/>
      </w:r>
    </w:p>
    <w:p w14:paraId="4217434E" w14:textId="77777777" w:rsidR="002D7346" w:rsidRPr="002D7346" w:rsidRDefault="002D7346" w:rsidP="002D7346">
      <w:pPr>
        <w:spacing w:after="0" w:line="240" w:lineRule="auto"/>
        <w:jc w:val="center"/>
        <w:rPr>
          <w:rFonts w:ascii="Times New Roman" w:eastAsia="Times New Roman" w:hAnsi="Times New Roman" w:cs="Times New Roman"/>
          <w:i/>
          <w:iCs/>
          <w:kern w:val="0"/>
          <w:lang w:eastAsia="en-NZ"/>
          <w14:ligatures w14:val="none"/>
        </w:rPr>
      </w:pPr>
      <w:r w:rsidRPr="002D7346">
        <w:rPr>
          <w:rFonts w:ascii="Open Sans" w:eastAsia="Times New Roman" w:hAnsi="Open Sans" w:cs="Open Sans"/>
          <w:i/>
          <w:iCs/>
          <w:noProof/>
          <w:color w:val="4F75CA"/>
          <w:kern w:val="0"/>
          <w:lang w:eastAsia="en-NZ"/>
          <w14:ligatures w14:val="none"/>
        </w:rPr>
        <w:drawing>
          <wp:inline distT="0" distB="0" distL="0" distR="0" wp14:anchorId="1B4F7348" wp14:editId="5206526B">
            <wp:extent cx="838200" cy="297180"/>
            <wp:effectExtent l="0" t="0" r="0" b="7620"/>
            <wp:docPr id="4" name="Picture 1" descr="Creative Commons Licenc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ve Commons Licenc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p w14:paraId="117DCE12" w14:textId="77777777" w:rsidR="002D7346" w:rsidRPr="002D7346" w:rsidRDefault="002D7346" w:rsidP="002D7346">
      <w:pPr>
        <w:spacing w:after="0" w:line="336" w:lineRule="atLeast"/>
        <w:rPr>
          <w:rFonts w:ascii="Open Sans" w:eastAsia="Times New Roman" w:hAnsi="Open Sans" w:cs="Open Sans"/>
          <w:i/>
          <w:iCs/>
          <w:color w:val="4F75CA"/>
          <w:kern w:val="0"/>
          <w:sz w:val="19"/>
          <w:szCs w:val="19"/>
          <w:lang w:eastAsia="en-NZ"/>
          <w14:ligatures w14:val="none"/>
        </w:rPr>
      </w:pPr>
      <w:r w:rsidRPr="002D7346">
        <w:rPr>
          <w:rFonts w:ascii="Open Sans" w:eastAsia="Times New Roman" w:hAnsi="Open Sans" w:cs="Open Sans"/>
          <w:i/>
          <w:iCs/>
          <w:color w:val="4F75CA"/>
          <w:kern w:val="0"/>
          <w:sz w:val="19"/>
          <w:szCs w:val="19"/>
          <w:lang w:eastAsia="en-NZ"/>
          <w14:ligatures w14:val="none"/>
        </w:rPr>
        <w:t>Creative Commons Licence</w:t>
      </w:r>
    </w:p>
    <w:p w14:paraId="22574E00" w14:textId="77777777" w:rsidR="002D7346" w:rsidRPr="002D7346" w:rsidRDefault="002D7346" w:rsidP="002D7346">
      <w:pPr>
        <w:spacing w:after="0" w:line="240" w:lineRule="auto"/>
        <w:rPr>
          <w:rFonts w:ascii="Open Sans" w:eastAsia="Times New Roman" w:hAnsi="Open Sans" w:cs="Open Sans"/>
          <w:color w:val="000000"/>
          <w:kern w:val="0"/>
          <w:lang w:eastAsia="en-NZ"/>
          <w14:ligatures w14:val="none"/>
        </w:rPr>
      </w:pPr>
      <w:r w:rsidRPr="002D7346">
        <w:rPr>
          <w:rFonts w:ascii="Open Sans" w:eastAsia="Times New Roman" w:hAnsi="Open Sans" w:cs="Open Sans"/>
          <w:i/>
          <w:iCs/>
          <w:color w:val="000000"/>
          <w:kern w:val="0"/>
          <w:lang w:eastAsia="en-NZ"/>
          <w14:ligatures w14:val="none"/>
        </w:rPr>
        <w:fldChar w:fldCharType="end"/>
      </w:r>
    </w:p>
    <w:p w14:paraId="0AA29594" w14:textId="77777777" w:rsidR="002D7346" w:rsidRDefault="002D7346" w:rsidP="002D7346">
      <w:pPr>
        <w:pStyle w:val="rtecenter"/>
        <w:jc w:val="center"/>
        <w:rPr>
          <w:rFonts w:ascii="Open Sans" w:hAnsi="Open Sans" w:cs="Open Sans"/>
          <w:color w:val="000000"/>
        </w:rPr>
      </w:pPr>
      <w:r>
        <w:rPr>
          <w:rStyle w:val="Emphasis"/>
          <w:rFonts w:ascii="Open Sans" w:eastAsiaTheme="majorEastAsia" w:hAnsi="Open Sans" w:cs="Open Sans"/>
          <w:color w:val="000000"/>
        </w:rPr>
        <w:t>This work is licensed under a </w:t>
      </w:r>
      <w:hyperlink r:id="rId10" w:history="1">
        <w:r>
          <w:rPr>
            <w:rStyle w:val="Hyperlink"/>
            <w:rFonts w:ascii="Open Sans" w:eastAsiaTheme="majorEastAsia" w:hAnsi="Open Sans" w:cs="Open Sans"/>
            <w:i/>
            <w:iCs/>
            <w:color w:val="4F75CA"/>
          </w:rPr>
          <w:t>Creative Commons Attribution-NonCommercial 3.0 New Zealand Licence</w:t>
        </w:r>
      </w:hyperlink>
      <w:r>
        <w:rPr>
          <w:rStyle w:val="Emphasis"/>
          <w:rFonts w:ascii="Open Sans" w:eastAsiaTheme="majorEastAsia" w:hAnsi="Open Sans" w:cs="Open Sans"/>
          <w:color w:val="000000"/>
        </w:rPr>
        <w:t>.</w:t>
      </w:r>
    </w:p>
    <w:p w14:paraId="1A51089D" w14:textId="77777777" w:rsidR="002D7346" w:rsidRDefault="002D7346" w:rsidP="002D7346">
      <w:pPr>
        <w:pStyle w:val="NormalWeb"/>
        <w:shd w:val="clear" w:color="auto" w:fill="E4E4E4"/>
        <w:rPr>
          <w:rFonts w:ascii="Open Sans" w:hAnsi="Open Sans" w:cs="Open Sans"/>
          <w:color w:val="000000"/>
        </w:rPr>
      </w:pPr>
      <w:hyperlink r:id="rId11" w:history="1">
        <w:r>
          <w:rPr>
            <w:rStyle w:val="Hyperlink"/>
            <w:rFonts w:ascii="Open Sans" w:eastAsiaTheme="majorEastAsia" w:hAnsi="Open Sans" w:cs="Open Sans"/>
            <w:b/>
            <w:bCs/>
            <w:color w:val="4F75CA"/>
          </w:rPr>
          <w:t>DON'T EVER WHISPER:</w:t>
        </w:r>
      </w:hyperlink>
    </w:p>
    <w:p w14:paraId="08D45C51" w14:textId="2623E78D" w:rsidR="007555ED" w:rsidRDefault="002D7346">
      <w:hyperlink r:id="rId12" w:history="1">
        <w:r>
          <w:rPr>
            <w:rStyle w:val="Hyperlink"/>
            <w:rFonts w:ascii="Open Sans" w:hAnsi="Open Sans" w:cs="Open Sans"/>
            <w:b/>
            <w:bCs/>
            <w:color w:val="4F75CA"/>
          </w:rPr>
          <w:t>DON'T EVER WHISPER:</w:t>
        </w:r>
      </w:hyperlink>
      <w:r>
        <w:rPr>
          <w:rFonts w:ascii="Open Sans" w:hAnsi="Open Sans" w:cs="Open Sans"/>
          <w:b/>
          <w:bCs/>
          <w:color w:val="000000"/>
          <w:shd w:val="clear" w:color="auto" w:fill="E4E4E4"/>
        </w:rPr>
        <w:br/>
      </w:r>
      <w:r>
        <w:rPr>
          <w:rStyle w:val="Strong"/>
          <w:rFonts w:ascii="Open Sans" w:hAnsi="Open Sans" w:cs="Open Sans"/>
          <w:color w:val="000000"/>
          <w:shd w:val="clear" w:color="auto" w:fill="E4E4E4"/>
        </w:rPr>
        <w:t>Darlene Keju: Pacific health pioneer, champion for nuclear survivors</w:t>
      </w:r>
      <w:r>
        <w:rPr>
          <w:rFonts w:ascii="Open Sans" w:hAnsi="Open Sans" w:cs="Open Sans"/>
          <w:color w:val="000000"/>
          <w:shd w:val="clear" w:color="auto" w:fill="E4E4E4"/>
        </w:rPr>
        <w:t>, by Giff Johnson, 2013. USA, Charleston, SC: </w:t>
      </w:r>
      <w:hyperlink r:id="rId13" w:history="1">
        <w:r>
          <w:rPr>
            <w:rStyle w:val="Hyperlink"/>
            <w:rFonts w:ascii="Open Sans" w:hAnsi="Open Sans" w:cs="Open Sans"/>
            <w:color w:val="4F75CA"/>
            <w:shd w:val="clear" w:color="auto" w:fill="E4E4E4"/>
          </w:rPr>
          <w:t>Book link.</w:t>
        </w:r>
      </w:hyperlink>
      <w:r>
        <w:rPr>
          <w:rFonts w:ascii="Open Sans" w:hAnsi="Open Sans" w:cs="Open Sans"/>
          <w:color w:val="000000"/>
        </w:rPr>
        <w:br/>
      </w:r>
      <w:hyperlink r:id="rId14" w:history="1">
        <w:r>
          <w:rPr>
            <w:rStyle w:val="Hyperlink"/>
            <w:rFonts w:ascii="Open Sans" w:hAnsi="Open Sans" w:cs="Open Sans"/>
            <w:color w:val="4F75CA"/>
            <w:shd w:val="clear" w:color="auto" w:fill="E4E4E4"/>
          </w:rPr>
          <w:t>Video of Darlene's 1983 World Council of Churches speech</w:t>
        </w:r>
      </w:hyperlink>
      <w:r>
        <w:rPr>
          <w:rFonts w:ascii="Open Sans" w:hAnsi="Open Sans" w:cs="Open Sans"/>
          <w:color w:val="000000"/>
        </w:rPr>
        <w:br/>
      </w:r>
      <w:hyperlink r:id="rId15" w:history="1">
        <w:r>
          <w:rPr>
            <w:rStyle w:val="Hyperlink"/>
            <w:rFonts w:ascii="Open Sans" w:hAnsi="Open Sans" w:cs="Open Sans"/>
            <w:color w:val="4F75CA"/>
            <w:shd w:val="clear" w:color="auto" w:fill="E4E4E4"/>
          </w:rPr>
          <w:t>Pacific Media Watch report</w:t>
        </w:r>
      </w:hyperlink>
    </w:p>
    <w:p w14:paraId="0122B3B9" w14:textId="77777777" w:rsidR="002D7346" w:rsidRDefault="002D7346"/>
    <w:p w14:paraId="6B874D14" w14:textId="77777777" w:rsidR="002D7346" w:rsidRPr="002D7346" w:rsidRDefault="002D7346" w:rsidP="002D7346">
      <w:pPr>
        <w:spacing w:before="100" w:beforeAutospacing="1" w:after="100" w:afterAutospacing="1" w:line="240" w:lineRule="auto"/>
        <w:outlineLvl w:val="1"/>
        <w:rPr>
          <w:rFonts w:ascii="Times New Roman" w:eastAsia="Times New Roman" w:hAnsi="Times New Roman" w:cs="Times New Roman"/>
          <w:b/>
          <w:bCs/>
          <w:color w:val="000000"/>
          <w:spacing w:val="12"/>
          <w:kern w:val="0"/>
          <w:sz w:val="36"/>
          <w:szCs w:val="36"/>
          <w:lang w:eastAsia="en-NZ"/>
          <w14:ligatures w14:val="none"/>
        </w:rPr>
      </w:pPr>
      <w:hyperlink r:id="rId16" w:history="1">
        <w:r w:rsidRPr="002D7346">
          <w:rPr>
            <w:rFonts w:ascii="Times New Roman" w:eastAsia="Times New Roman" w:hAnsi="Times New Roman" w:cs="Times New Roman"/>
            <w:b/>
            <w:bCs/>
            <w:caps/>
            <w:color w:val="464646"/>
            <w:spacing w:val="12"/>
            <w:kern w:val="0"/>
            <w:sz w:val="29"/>
            <w:szCs w:val="29"/>
            <w:lang w:eastAsia="en-NZ"/>
            <w14:ligatures w14:val="none"/>
          </w:rPr>
          <w:t>Pacific Media Centre</w:t>
        </w:r>
      </w:hyperlink>
    </w:p>
    <w:p w14:paraId="40A4E4D6" w14:textId="77777777" w:rsidR="002D7346" w:rsidRPr="002D7346" w:rsidRDefault="002D7346" w:rsidP="002D7346">
      <w:pPr>
        <w:spacing w:after="0" w:line="240" w:lineRule="auto"/>
        <w:rPr>
          <w:rFonts w:ascii="Open Sans" w:eastAsia="Times New Roman" w:hAnsi="Open Sans" w:cs="Open Sans"/>
          <w:color w:val="000000"/>
          <w:kern w:val="0"/>
          <w:lang w:eastAsia="en-NZ"/>
          <w14:ligatures w14:val="none"/>
        </w:rPr>
      </w:pPr>
      <w:r w:rsidRPr="002D7346">
        <w:rPr>
          <w:rFonts w:ascii="Open Sans" w:eastAsia="Times New Roman" w:hAnsi="Open Sans" w:cs="Open Sans"/>
          <w:noProof/>
          <w:color w:val="4F75CA"/>
          <w:kern w:val="0"/>
          <w:lang w:eastAsia="en-NZ"/>
          <w14:ligatures w14:val="none"/>
        </w:rPr>
        <w:lastRenderedPageBreak/>
        <w:drawing>
          <wp:inline distT="0" distB="0" distL="0" distR="0" wp14:anchorId="74982AB5" wp14:editId="6D1D2E66">
            <wp:extent cx="1630680" cy="1049655"/>
            <wp:effectExtent l="0" t="0" r="7620" b="0"/>
            <wp:docPr id="1" name="Picture 1" descr="PMC profile photograph">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C profile photograph">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0680" cy="1049655"/>
                    </a:xfrm>
                    <a:prstGeom prst="rect">
                      <a:avLst/>
                    </a:prstGeom>
                    <a:noFill/>
                    <a:ln>
                      <a:noFill/>
                    </a:ln>
                  </pic:spPr>
                </pic:pic>
              </a:graphicData>
            </a:graphic>
          </wp:inline>
        </w:drawing>
      </w:r>
    </w:p>
    <w:p w14:paraId="10EBC73A" w14:textId="77777777" w:rsidR="002D7346" w:rsidRDefault="002D7346" w:rsidP="002D7346">
      <w:pPr>
        <w:spacing w:after="0" w:line="240" w:lineRule="auto"/>
        <w:rPr>
          <w:rFonts w:ascii="Open Sans" w:eastAsia="Times New Roman" w:hAnsi="Open Sans" w:cs="Open Sans"/>
          <w:color w:val="000000"/>
          <w:kern w:val="0"/>
          <w:lang w:eastAsia="en-NZ"/>
          <w14:ligatures w14:val="none"/>
        </w:rPr>
      </w:pPr>
      <w:r w:rsidRPr="002D7346">
        <w:rPr>
          <w:rFonts w:ascii="Open Sans" w:eastAsia="Times New Roman" w:hAnsi="Open Sans" w:cs="Open Sans"/>
          <w:color w:val="000000"/>
          <w:kern w:val="0"/>
          <w:lang w:eastAsia="en-NZ"/>
          <w14:ligatures w14:val="none"/>
        </w:rPr>
        <w:t>PMC newsdesk</w:t>
      </w:r>
    </w:p>
    <w:p w14:paraId="2FF879F7" w14:textId="77777777" w:rsidR="002D7346" w:rsidRPr="002D7346" w:rsidRDefault="002D7346" w:rsidP="002D7346">
      <w:pPr>
        <w:spacing w:after="0" w:line="240" w:lineRule="auto"/>
        <w:rPr>
          <w:rFonts w:ascii="Open Sans" w:eastAsia="Times New Roman" w:hAnsi="Open Sans" w:cs="Open Sans"/>
          <w:color w:val="000000"/>
          <w:kern w:val="0"/>
          <w:lang w:eastAsia="en-NZ"/>
          <w14:ligatures w14:val="none"/>
        </w:rPr>
      </w:pPr>
    </w:p>
    <w:p w14:paraId="4046BB9C" w14:textId="77777777" w:rsidR="002D7346" w:rsidRPr="002D7346" w:rsidRDefault="002D7346" w:rsidP="002D7346">
      <w:pPr>
        <w:spacing w:before="100" w:beforeAutospacing="1" w:after="100" w:afterAutospacing="1" w:line="240" w:lineRule="auto"/>
        <w:rPr>
          <w:rFonts w:ascii="Open Sans" w:eastAsia="Times New Roman" w:hAnsi="Open Sans" w:cs="Open Sans"/>
          <w:color w:val="000000"/>
          <w:kern w:val="0"/>
          <w:lang w:eastAsia="en-NZ"/>
          <w14:ligatures w14:val="none"/>
        </w:rPr>
      </w:pPr>
      <w:r w:rsidRPr="002D7346">
        <w:rPr>
          <w:rFonts w:ascii="Open Sans" w:eastAsia="Times New Roman" w:hAnsi="Open Sans" w:cs="Open Sans"/>
          <w:color w:val="000000"/>
          <w:kern w:val="0"/>
          <w:lang w:eastAsia="en-NZ"/>
          <w14:ligatures w14:val="none"/>
        </w:rPr>
        <w:t>The Pacific Media Centre - TE AMOKURA - at AUT University has a strategic focus on Māori, Pasifika and ethnic diversity media and community development.</w:t>
      </w:r>
    </w:p>
    <w:p w14:paraId="05F68CC3" w14:textId="77777777" w:rsidR="002D7346" w:rsidRDefault="002D7346"/>
    <w:sectPr w:rsidR="002D7346">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8A520" w14:textId="77777777" w:rsidR="0065265F" w:rsidRDefault="0065265F" w:rsidP="002D7346">
      <w:pPr>
        <w:spacing w:after="0" w:line="240" w:lineRule="auto"/>
      </w:pPr>
      <w:r>
        <w:separator/>
      </w:r>
    </w:p>
  </w:endnote>
  <w:endnote w:type="continuationSeparator" w:id="0">
    <w:p w14:paraId="3642BE4F" w14:textId="77777777" w:rsidR="0065265F" w:rsidRDefault="0065265F" w:rsidP="002D7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881596"/>
      <w:docPartObj>
        <w:docPartGallery w:val="Page Numbers (Bottom of Page)"/>
        <w:docPartUnique/>
      </w:docPartObj>
    </w:sdtPr>
    <w:sdtEndPr>
      <w:rPr>
        <w:noProof/>
      </w:rPr>
    </w:sdtEndPr>
    <w:sdtContent>
      <w:p w14:paraId="7EB5A0D3" w14:textId="0D246E39" w:rsidR="002D7346" w:rsidRDefault="002D73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07C984" w14:textId="77777777" w:rsidR="002D7346" w:rsidRDefault="002D7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B8F4A" w14:textId="77777777" w:rsidR="0065265F" w:rsidRDefault="0065265F" w:rsidP="002D7346">
      <w:pPr>
        <w:spacing w:after="0" w:line="240" w:lineRule="auto"/>
      </w:pPr>
      <w:r>
        <w:separator/>
      </w:r>
    </w:p>
  </w:footnote>
  <w:footnote w:type="continuationSeparator" w:id="0">
    <w:p w14:paraId="15A64B65" w14:textId="77777777" w:rsidR="0065265F" w:rsidRDefault="0065265F" w:rsidP="002D73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46"/>
    <w:rsid w:val="002D7346"/>
    <w:rsid w:val="0036400A"/>
    <w:rsid w:val="0065265F"/>
    <w:rsid w:val="006D7F0F"/>
    <w:rsid w:val="007555ED"/>
    <w:rsid w:val="009200EA"/>
    <w:rsid w:val="00DA422D"/>
    <w:rsid w:val="00F0419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FF1F7"/>
  <w15:chartTrackingRefBased/>
  <w15:docId w15:val="{0522BE22-E0C3-4756-B3DA-0C23D2FFF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73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73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73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73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73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73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3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3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3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3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73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73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73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73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73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3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3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346"/>
    <w:rPr>
      <w:rFonts w:eastAsiaTheme="majorEastAsia" w:cstheme="majorBidi"/>
      <w:color w:val="272727" w:themeColor="text1" w:themeTint="D8"/>
    </w:rPr>
  </w:style>
  <w:style w:type="paragraph" w:styleId="Title">
    <w:name w:val="Title"/>
    <w:basedOn w:val="Normal"/>
    <w:next w:val="Normal"/>
    <w:link w:val="TitleChar"/>
    <w:uiPriority w:val="10"/>
    <w:qFormat/>
    <w:rsid w:val="002D73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3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3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3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346"/>
    <w:pPr>
      <w:spacing w:before="160"/>
      <w:jc w:val="center"/>
    </w:pPr>
    <w:rPr>
      <w:i/>
      <w:iCs/>
      <w:color w:val="404040" w:themeColor="text1" w:themeTint="BF"/>
    </w:rPr>
  </w:style>
  <w:style w:type="character" w:customStyle="1" w:styleId="QuoteChar">
    <w:name w:val="Quote Char"/>
    <w:basedOn w:val="DefaultParagraphFont"/>
    <w:link w:val="Quote"/>
    <w:uiPriority w:val="29"/>
    <w:rsid w:val="002D7346"/>
    <w:rPr>
      <w:i/>
      <w:iCs/>
      <w:color w:val="404040" w:themeColor="text1" w:themeTint="BF"/>
    </w:rPr>
  </w:style>
  <w:style w:type="paragraph" w:styleId="ListParagraph">
    <w:name w:val="List Paragraph"/>
    <w:basedOn w:val="Normal"/>
    <w:uiPriority w:val="34"/>
    <w:qFormat/>
    <w:rsid w:val="002D7346"/>
    <w:pPr>
      <w:ind w:left="720"/>
      <w:contextualSpacing/>
    </w:pPr>
  </w:style>
  <w:style w:type="character" w:styleId="IntenseEmphasis">
    <w:name w:val="Intense Emphasis"/>
    <w:basedOn w:val="DefaultParagraphFont"/>
    <w:uiPriority w:val="21"/>
    <w:qFormat/>
    <w:rsid w:val="002D7346"/>
    <w:rPr>
      <w:i/>
      <w:iCs/>
      <w:color w:val="0F4761" w:themeColor="accent1" w:themeShade="BF"/>
    </w:rPr>
  </w:style>
  <w:style w:type="paragraph" w:styleId="IntenseQuote">
    <w:name w:val="Intense Quote"/>
    <w:basedOn w:val="Normal"/>
    <w:next w:val="Normal"/>
    <w:link w:val="IntenseQuoteChar"/>
    <w:uiPriority w:val="30"/>
    <w:qFormat/>
    <w:rsid w:val="002D73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7346"/>
    <w:rPr>
      <w:i/>
      <w:iCs/>
      <w:color w:val="0F4761" w:themeColor="accent1" w:themeShade="BF"/>
    </w:rPr>
  </w:style>
  <w:style w:type="character" w:styleId="IntenseReference">
    <w:name w:val="Intense Reference"/>
    <w:basedOn w:val="DefaultParagraphFont"/>
    <w:uiPriority w:val="32"/>
    <w:qFormat/>
    <w:rsid w:val="002D7346"/>
    <w:rPr>
      <w:b/>
      <w:bCs/>
      <w:smallCaps/>
      <w:color w:val="0F4761" w:themeColor="accent1" w:themeShade="BF"/>
      <w:spacing w:val="5"/>
    </w:rPr>
  </w:style>
  <w:style w:type="paragraph" w:customStyle="1" w:styleId="rtecenter">
    <w:name w:val="rtecenter"/>
    <w:basedOn w:val="Normal"/>
    <w:rsid w:val="002D7346"/>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styleId="Emphasis">
    <w:name w:val="Emphasis"/>
    <w:basedOn w:val="DefaultParagraphFont"/>
    <w:uiPriority w:val="20"/>
    <w:qFormat/>
    <w:rsid w:val="002D7346"/>
    <w:rPr>
      <w:i/>
      <w:iCs/>
    </w:rPr>
  </w:style>
  <w:style w:type="character" w:styleId="Hyperlink">
    <w:name w:val="Hyperlink"/>
    <w:basedOn w:val="DefaultParagraphFont"/>
    <w:uiPriority w:val="99"/>
    <w:semiHidden/>
    <w:unhideWhenUsed/>
    <w:rsid w:val="002D7346"/>
    <w:rPr>
      <w:color w:val="0000FF"/>
      <w:u w:val="single"/>
    </w:rPr>
  </w:style>
  <w:style w:type="paragraph" w:styleId="NormalWeb">
    <w:name w:val="Normal (Web)"/>
    <w:basedOn w:val="Normal"/>
    <w:uiPriority w:val="99"/>
    <w:semiHidden/>
    <w:unhideWhenUsed/>
    <w:rsid w:val="002D7346"/>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styleId="Strong">
    <w:name w:val="Strong"/>
    <w:basedOn w:val="DefaultParagraphFont"/>
    <w:uiPriority w:val="22"/>
    <w:qFormat/>
    <w:rsid w:val="002D7346"/>
    <w:rPr>
      <w:b/>
      <w:bCs/>
    </w:rPr>
  </w:style>
  <w:style w:type="paragraph" w:styleId="Header">
    <w:name w:val="header"/>
    <w:basedOn w:val="Normal"/>
    <w:link w:val="HeaderChar"/>
    <w:uiPriority w:val="99"/>
    <w:unhideWhenUsed/>
    <w:rsid w:val="002D73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346"/>
  </w:style>
  <w:style w:type="paragraph" w:styleId="Footer">
    <w:name w:val="footer"/>
    <w:basedOn w:val="Normal"/>
    <w:link w:val="FooterChar"/>
    <w:uiPriority w:val="99"/>
    <w:unhideWhenUsed/>
    <w:rsid w:val="002D73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3.0/nz/" TargetMode="External"/><Relationship Id="rId13" Type="http://schemas.openxmlformats.org/officeDocument/2006/relationships/hyperlink" Target="http://www.amazon.com/Dont-Ever-Whisper-Giff-Johnson/dp/1489509062"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amazon.com/Dont-Ever-Whisper-Giff-Johnson/dp/1489509062" TargetMode="External"/><Relationship Id="rId17"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hyperlink" Target="https://pmcarchive.aut.ac.nz/profile/pacific-media-centre.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amazon.com/Dont-Ever-Whisper-Giff-Johnson/dp/1489509062" TargetMode="External"/><Relationship Id="rId5" Type="http://schemas.openxmlformats.org/officeDocument/2006/relationships/endnotes" Target="endnotes.xml"/><Relationship Id="rId15" Type="http://schemas.openxmlformats.org/officeDocument/2006/relationships/hyperlink" Target="http://www.pmc.aut.ac.nz/pacific-media-watch/audio-widowed-husband-recounts-life-marshall-anti-nuclear-fighter-8347" TargetMode="External"/><Relationship Id="rId10" Type="http://schemas.openxmlformats.org/officeDocument/2006/relationships/hyperlink" Target="http://creativecommons.org/licenses/by-nc/3.0/nz/"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www.youtube.com/watch?v=1hxCGlA5oJ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1369</Words>
  <Characters>7809</Characters>
  <Application>Microsoft Office Word</Application>
  <DocSecurity>0</DocSecurity>
  <Lines>65</Lines>
  <Paragraphs>18</Paragraphs>
  <ScaleCrop>false</ScaleCrop>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Kearney</dc:creator>
  <cp:keywords/>
  <dc:description/>
  <cp:lastModifiedBy>Celine Kearney</cp:lastModifiedBy>
  <cp:revision>4</cp:revision>
  <dcterms:created xsi:type="dcterms:W3CDTF">2025-12-11T02:36:00Z</dcterms:created>
  <dcterms:modified xsi:type="dcterms:W3CDTF">2025-12-11T02:45:00Z</dcterms:modified>
</cp:coreProperties>
</file>